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F2F4F" w:rsidRPr="00180154" w:rsidRDefault="005C6C3C" w:rsidP="00AE74F6">
      <w:pPr>
        <w:pStyle w:val="ConsPlusTitle"/>
        <w:widowControl/>
        <w:ind w:firstLine="720"/>
        <w:jc w:val="center"/>
        <w:outlineLvl w:val="0"/>
        <w:rPr>
          <w:b w:val="0"/>
          <w:bCs w:val="0"/>
          <w:i/>
          <w:iCs/>
          <w:sz w:val="18"/>
          <w:szCs w:val="18"/>
        </w:rPr>
      </w:pPr>
      <w:r>
        <w:rPr>
          <w:b w:val="0"/>
          <w:noProof/>
        </w:rPr>
        <w:drawing>
          <wp:inline distT="0" distB="0" distL="0" distR="0">
            <wp:extent cx="676275" cy="800100"/>
            <wp:effectExtent l="0" t="0" r="9525" b="0"/>
            <wp:docPr id="1" name="Рисунок 1" descr="Исса (герб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Исса (герб)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F2F4F" w:rsidRDefault="009F2F4F" w:rsidP="00A572F9">
      <w:pPr>
        <w:pStyle w:val="ConsPlusTitle"/>
        <w:widowControl/>
        <w:ind w:firstLine="720"/>
        <w:jc w:val="center"/>
        <w:outlineLvl w:val="0"/>
        <w:rPr>
          <w:b w:val="0"/>
          <w:bCs w:val="0"/>
        </w:rPr>
      </w:pPr>
    </w:p>
    <w:p w:rsidR="00BE5BD5" w:rsidRPr="00804694" w:rsidRDefault="00BE5BD5" w:rsidP="00BE5BD5">
      <w:pPr>
        <w:widowControl w:val="0"/>
        <w:tabs>
          <w:tab w:val="left" w:pos="2625"/>
        </w:tabs>
        <w:jc w:val="center"/>
        <w:rPr>
          <w:b/>
          <w:bCs/>
          <w:sz w:val="36"/>
          <w:szCs w:val="36"/>
        </w:rPr>
      </w:pPr>
      <w:r w:rsidRPr="00804694">
        <w:rPr>
          <w:b/>
          <w:bCs/>
          <w:sz w:val="36"/>
          <w:szCs w:val="36"/>
        </w:rPr>
        <w:t>КОМИТЕТ МЕСТНОГО САМОУПРАВЛЕНИЯ</w:t>
      </w:r>
    </w:p>
    <w:p w:rsidR="00BE5BD5" w:rsidRPr="00804694" w:rsidRDefault="00BE5BD5" w:rsidP="00BE5BD5">
      <w:pPr>
        <w:widowControl w:val="0"/>
        <w:tabs>
          <w:tab w:val="left" w:pos="2625"/>
        </w:tabs>
        <w:jc w:val="center"/>
        <w:rPr>
          <w:b/>
          <w:bCs/>
          <w:sz w:val="36"/>
          <w:szCs w:val="36"/>
        </w:rPr>
      </w:pPr>
      <w:r w:rsidRPr="00804694">
        <w:rPr>
          <w:b/>
          <w:bCs/>
          <w:sz w:val="36"/>
          <w:szCs w:val="36"/>
        </w:rPr>
        <w:t>МУНИЦИПАЛЬНОГО ОБРАЗОВАНИЯ</w:t>
      </w:r>
      <w:r w:rsidRPr="00804694">
        <w:rPr>
          <w:b/>
          <w:bCs/>
          <w:sz w:val="36"/>
          <w:szCs w:val="36"/>
        </w:rPr>
        <w:br/>
        <w:t>«РАБОЧИЙ ПОСЕЛОК ИССА»</w:t>
      </w:r>
    </w:p>
    <w:p w:rsidR="00BE5BD5" w:rsidRDefault="00BE5BD5" w:rsidP="00BE5BD5">
      <w:pPr>
        <w:widowControl w:val="0"/>
        <w:tabs>
          <w:tab w:val="left" w:pos="2625"/>
        </w:tabs>
        <w:jc w:val="center"/>
        <w:rPr>
          <w:b/>
          <w:bCs/>
          <w:sz w:val="36"/>
          <w:szCs w:val="36"/>
        </w:rPr>
      </w:pPr>
      <w:r w:rsidRPr="00804694">
        <w:rPr>
          <w:b/>
          <w:bCs/>
          <w:sz w:val="36"/>
          <w:szCs w:val="36"/>
        </w:rPr>
        <w:t>ИССИНСКОГО РАЙОНА ПЕНЗЕНСКОЙ ОБЛАСТИ</w:t>
      </w:r>
    </w:p>
    <w:p w:rsidR="00813D40" w:rsidRPr="00804694" w:rsidRDefault="00813D40" w:rsidP="00BE5BD5">
      <w:pPr>
        <w:widowControl w:val="0"/>
        <w:tabs>
          <w:tab w:val="left" w:pos="2625"/>
        </w:tabs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СЕДЬМОГО СОЗЫВА</w:t>
      </w:r>
    </w:p>
    <w:p w:rsidR="00BE5BD5" w:rsidRPr="00804694" w:rsidRDefault="00BE5BD5" w:rsidP="00BE5BD5">
      <w:pPr>
        <w:widowControl w:val="0"/>
        <w:tabs>
          <w:tab w:val="left" w:pos="3585"/>
        </w:tabs>
        <w:rPr>
          <w:sz w:val="36"/>
          <w:szCs w:val="36"/>
        </w:rPr>
      </w:pPr>
      <w:r w:rsidRPr="00804694">
        <w:rPr>
          <w:sz w:val="36"/>
          <w:szCs w:val="36"/>
        </w:rPr>
        <w:tab/>
      </w:r>
    </w:p>
    <w:p w:rsidR="00BE5BD5" w:rsidRPr="00A34A9B" w:rsidRDefault="00BE5BD5" w:rsidP="00A34A9B">
      <w:pPr>
        <w:widowControl w:val="0"/>
        <w:tabs>
          <w:tab w:val="left" w:pos="3585"/>
        </w:tabs>
        <w:jc w:val="center"/>
        <w:rPr>
          <w:b/>
          <w:color w:val="333300"/>
          <w:sz w:val="28"/>
          <w:szCs w:val="28"/>
        </w:rPr>
      </w:pPr>
      <w:r w:rsidRPr="00804694">
        <w:rPr>
          <w:b/>
          <w:sz w:val="28"/>
          <w:szCs w:val="28"/>
        </w:rPr>
        <w:t>РЕШЕНИЕ</w:t>
      </w:r>
    </w:p>
    <w:tbl>
      <w:tblPr>
        <w:tblpPr w:leftFromText="180" w:rightFromText="180" w:vertAnchor="text" w:tblpY="1"/>
        <w:tblOverlap w:val="never"/>
        <w:tblW w:w="960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06"/>
      </w:tblGrid>
      <w:tr w:rsidR="00BE5BD5" w:rsidRPr="00804694" w:rsidTr="00BE5BD5">
        <w:trPr>
          <w:trHeight w:val="340"/>
        </w:trPr>
        <w:tc>
          <w:tcPr>
            <w:tcW w:w="9606" w:type="dxa"/>
            <w:vAlign w:val="center"/>
          </w:tcPr>
          <w:p w:rsidR="00BE5BD5" w:rsidRPr="00804694" w:rsidRDefault="00BE5BD5" w:rsidP="00BE5BD5">
            <w:pPr>
              <w:widowControl w:val="0"/>
            </w:pPr>
          </w:p>
          <w:tbl>
            <w:tblPr>
              <w:tblpPr w:leftFromText="180" w:rightFromText="180" w:vertAnchor="text" w:horzAnchor="margin" w:tblpXSpec="center" w:tblpY="4"/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84"/>
              <w:gridCol w:w="2835"/>
              <w:gridCol w:w="397"/>
              <w:gridCol w:w="1134"/>
            </w:tblGrid>
            <w:tr w:rsidR="00BE5BD5" w:rsidRPr="00804694" w:rsidTr="00BE5BD5">
              <w:tc>
                <w:tcPr>
                  <w:tcW w:w="284" w:type="dxa"/>
                  <w:vAlign w:val="bottom"/>
                </w:tcPr>
                <w:p w:rsidR="00BE5BD5" w:rsidRPr="00804694" w:rsidRDefault="00BE5BD5" w:rsidP="00BE5BD5">
                  <w:pPr>
                    <w:widowControl w:val="0"/>
                  </w:pPr>
                  <w:r w:rsidRPr="00804694">
                    <w:t>от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6" w:space="0" w:color="auto"/>
                    <w:right w:val="nil"/>
                  </w:tcBorders>
                </w:tcPr>
                <w:p w:rsidR="00BE5BD5" w:rsidRPr="006C75C7" w:rsidRDefault="008D15E0" w:rsidP="00BE5BD5">
                  <w:pPr>
                    <w:widowControl w:val="0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проект</w:t>
                  </w:r>
                </w:p>
              </w:tc>
              <w:tc>
                <w:tcPr>
                  <w:tcW w:w="397" w:type="dxa"/>
                </w:tcPr>
                <w:p w:rsidR="00BE5BD5" w:rsidRPr="00E31146" w:rsidRDefault="00BE5BD5" w:rsidP="00BE5BD5">
                  <w:pPr>
                    <w:widowControl w:val="0"/>
                    <w:jc w:val="center"/>
                  </w:pPr>
                  <w:r w:rsidRPr="00E31146">
                    <w:t xml:space="preserve">№   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6" w:space="0" w:color="auto"/>
                    <w:right w:val="nil"/>
                  </w:tcBorders>
                </w:tcPr>
                <w:p w:rsidR="00BE5BD5" w:rsidRPr="006C75C7" w:rsidRDefault="00BE5BD5" w:rsidP="00BE5BD5">
                  <w:pPr>
                    <w:widowControl w:val="0"/>
                    <w:jc w:val="center"/>
                    <w:rPr>
                      <w:sz w:val="28"/>
                      <w:szCs w:val="28"/>
                    </w:rPr>
                  </w:pPr>
                </w:p>
              </w:tc>
            </w:tr>
            <w:tr w:rsidR="00BE5BD5" w:rsidRPr="00804694" w:rsidTr="00BE5BD5">
              <w:tc>
                <w:tcPr>
                  <w:tcW w:w="4650" w:type="dxa"/>
                  <w:gridSpan w:val="4"/>
                </w:tcPr>
                <w:p w:rsidR="00BE5BD5" w:rsidRPr="00E31146" w:rsidRDefault="00BE5BD5" w:rsidP="00BE5BD5">
                  <w:pPr>
                    <w:widowControl w:val="0"/>
                    <w:jc w:val="center"/>
                    <w:rPr>
                      <w:sz w:val="10"/>
                    </w:rPr>
                  </w:pPr>
                  <w:r w:rsidRPr="00E31146">
                    <w:t>р.п.Исса</w:t>
                  </w:r>
                </w:p>
              </w:tc>
            </w:tr>
          </w:tbl>
          <w:p w:rsidR="00BE5BD5" w:rsidRPr="00804694" w:rsidRDefault="00BE5BD5" w:rsidP="00BE5BD5">
            <w:pPr>
              <w:keepNext/>
              <w:widowControl w:val="0"/>
              <w:spacing w:before="240" w:after="60"/>
              <w:outlineLvl w:val="2"/>
              <w:rPr>
                <w:rFonts w:ascii="Arial" w:hAnsi="Arial" w:cs="Arial"/>
                <w:b/>
                <w:bCs/>
                <w:sz w:val="26"/>
                <w:szCs w:val="26"/>
              </w:rPr>
            </w:pPr>
          </w:p>
        </w:tc>
      </w:tr>
    </w:tbl>
    <w:p w:rsidR="009F2F4F" w:rsidRDefault="009F2F4F" w:rsidP="00A34A9B">
      <w:pPr>
        <w:autoSpaceDE w:val="0"/>
        <w:autoSpaceDN w:val="0"/>
        <w:adjustRightInd w:val="0"/>
        <w:outlineLvl w:val="0"/>
        <w:rPr>
          <w:b/>
          <w:bCs/>
          <w:sz w:val="26"/>
          <w:szCs w:val="26"/>
        </w:rPr>
      </w:pPr>
    </w:p>
    <w:p w:rsidR="00255216" w:rsidRDefault="00255216" w:rsidP="00E56E7F">
      <w:pPr>
        <w:jc w:val="center"/>
        <w:rPr>
          <w:b/>
          <w:bCs/>
          <w:sz w:val="28"/>
          <w:szCs w:val="28"/>
        </w:rPr>
      </w:pPr>
    </w:p>
    <w:p w:rsidR="00255216" w:rsidRDefault="00255216" w:rsidP="00E56E7F">
      <w:pPr>
        <w:jc w:val="center"/>
        <w:rPr>
          <w:b/>
          <w:bCs/>
          <w:sz w:val="28"/>
          <w:szCs w:val="28"/>
        </w:rPr>
      </w:pPr>
    </w:p>
    <w:p w:rsidR="00813D40" w:rsidRDefault="008D15E0" w:rsidP="00E56E7F">
      <w:pPr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О внесении изменений в</w:t>
      </w:r>
      <w:r w:rsidR="00813D40">
        <w:rPr>
          <w:b/>
          <w:bCs/>
          <w:sz w:val="28"/>
          <w:szCs w:val="28"/>
        </w:rPr>
        <w:t xml:space="preserve"> контракт с лицом, назначаемым на должность главы администрации</w:t>
      </w:r>
      <w:r w:rsidR="00B86C44">
        <w:rPr>
          <w:b/>
          <w:bCs/>
          <w:sz w:val="28"/>
          <w:szCs w:val="28"/>
        </w:rPr>
        <w:t xml:space="preserve"> </w:t>
      </w:r>
      <w:r w:rsidR="00BD0052">
        <w:rPr>
          <w:b/>
          <w:sz w:val="28"/>
          <w:szCs w:val="28"/>
        </w:rPr>
        <w:t xml:space="preserve">муниципального образования «Рабочий поселок Исса» </w:t>
      </w:r>
    </w:p>
    <w:p w:rsidR="00BD0052" w:rsidRDefault="00BD0052" w:rsidP="008D15E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Иссинс</w:t>
      </w:r>
      <w:r w:rsidR="007951D2">
        <w:rPr>
          <w:b/>
          <w:sz w:val="28"/>
          <w:szCs w:val="28"/>
        </w:rPr>
        <w:t>кого района Пензенской области</w:t>
      </w:r>
      <w:r w:rsidR="008D15E0">
        <w:rPr>
          <w:b/>
          <w:sz w:val="28"/>
          <w:szCs w:val="28"/>
        </w:rPr>
        <w:t xml:space="preserve">, утвержденный решением Комитета местного самоуправления муниципального образования «Рабочий поселок Исса» Иссинского района Пензенской области от </w:t>
      </w:r>
      <w:r w:rsidR="003833E9">
        <w:rPr>
          <w:b/>
          <w:sz w:val="28"/>
          <w:szCs w:val="28"/>
        </w:rPr>
        <w:t>1</w:t>
      </w:r>
      <w:r w:rsidR="008D15E0">
        <w:rPr>
          <w:b/>
          <w:sz w:val="28"/>
          <w:szCs w:val="28"/>
        </w:rPr>
        <w:t>7.09.2019 №10-1/7</w:t>
      </w:r>
    </w:p>
    <w:p w:rsidR="00C95E0F" w:rsidRPr="00C95E0F" w:rsidRDefault="00C95E0F" w:rsidP="00C95E0F">
      <w:pPr>
        <w:jc w:val="center"/>
        <w:rPr>
          <w:b/>
          <w:sz w:val="28"/>
          <w:szCs w:val="28"/>
        </w:rPr>
      </w:pPr>
    </w:p>
    <w:p w:rsidR="00E56E7F" w:rsidRPr="00632285" w:rsidRDefault="00813D40" w:rsidP="00E56E7F">
      <w:pPr>
        <w:widowControl w:val="0"/>
        <w:shd w:val="clear" w:color="auto" w:fill="FFFFFF"/>
        <w:autoSpaceDE w:val="0"/>
        <w:autoSpaceDN w:val="0"/>
        <w:adjustRightInd w:val="0"/>
        <w:ind w:firstLine="851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На основании части 5 статьи </w:t>
      </w:r>
      <w:hyperlink r:id="rId8" w:history="1">
        <w:r w:rsidRPr="00B86C44">
          <w:rPr>
            <w:rStyle w:val="a6"/>
            <w:color w:val="auto"/>
            <w:sz w:val="28"/>
            <w:szCs w:val="28"/>
            <w:u w:val="none"/>
          </w:rPr>
          <w:t>37</w:t>
        </w:r>
      </w:hyperlink>
      <w:r w:rsidRPr="00B86C44">
        <w:rPr>
          <w:sz w:val="28"/>
          <w:szCs w:val="28"/>
        </w:rPr>
        <w:t xml:space="preserve"> Фед</w:t>
      </w:r>
      <w:r w:rsidR="00B86C44">
        <w:rPr>
          <w:sz w:val="28"/>
          <w:szCs w:val="28"/>
        </w:rPr>
        <w:t xml:space="preserve">ерального закона от 06.10.2003 </w:t>
      </w:r>
      <w:r w:rsidRPr="00B86C44">
        <w:rPr>
          <w:sz w:val="28"/>
          <w:szCs w:val="28"/>
        </w:rPr>
        <w:t xml:space="preserve">№ 131-ФЗ «Об общих принципах организации местного самоуправления в Российской Федерации», </w:t>
      </w:r>
      <w:hyperlink r:id="rId9" w:history="1">
        <w:r w:rsidRPr="00B86C44">
          <w:rPr>
            <w:rStyle w:val="a6"/>
            <w:color w:val="auto"/>
            <w:sz w:val="28"/>
            <w:szCs w:val="28"/>
            <w:u w:val="none"/>
          </w:rPr>
          <w:t>статьи 6</w:t>
        </w:r>
      </w:hyperlink>
      <w:r w:rsidRPr="00B86C44">
        <w:rPr>
          <w:sz w:val="28"/>
          <w:szCs w:val="28"/>
        </w:rPr>
        <w:t xml:space="preserve"> </w:t>
      </w:r>
      <w:r>
        <w:rPr>
          <w:sz w:val="28"/>
          <w:szCs w:val="28"/>
        </w:rPr>
        <w:t>Закона Пе</w:t>
      </w:r>
      <w:r w:rsidR="00B86C44">
        <w:rPr>
          <w:sz w:val="28"/>
          <w:szCs w:val="28"/>
        </w:rPr>
        <w:t xml:space="preserve">нзенской области от 10.10.2007 </w:t>
      </w:r>
      <w:r>
        <w:rPr>
          <w:sz w:val="28"/>
          <w:szCs w:val="28"/>
        </w:rPr>
        <w:t xml:space="preserve">№ 1390-ЗПО «О муниципальной службе в Пензенской области», </w:t>
      </w:r>
      <w:r w:rsidR="00E56E7F">
        <w:rPr>
          <w:color w:val="000000"/>
          <w:sz w:val="28"/>
          <w:szCs w:val="28"/>
        </w:rPr>
        <w:t>статьи 21</w:t>
      </w:r>
      <w:r w:rsidR="00B86C44">
        <w:rPr>
          <w:color w:val="000000"/>
          <w:sz w:val="28"/>
          <w:szCs w:val="28"/>
        </w:rPr>
        <w:t xml:space="preserve"> </w:t>
      </w:r>
      <w:r w:rsidR="00E56E7F" w:rsidRPr="00632285">
        <w:rPr>
          <w:sz w:val="28"/>
          <w:szCs w:val="28"/>
        </w:rPr>
        <w:t>Устава</w:t>
      </w:r>
      <w:r w:rsidR="00E56E7F">
        <w:rPr>
          <w:sz w:val="28"/>
          <w:szCs w:val="28"/>
        </w:rPr>
        <w:t xml:space="preserve"> муниципального образования «Рабочий поселок Исса» Иссинского района Пензенской области</w:t>
      </w:r>
      <w:r w:rsidR="00255216">
        <w:rPr>
          <w:sz w:val="28"/>
          <w:szCs w:val="28"/>
        </w:rPr>
        <w:t xml:space="preserve"> (с изменениями и дополнениями)</w:t>
      </w:r>
      <w:r w:rsidR="00E56E7F" w:rsidRPr="00632285">
        <w:rPr>
          <w:color w:val="000000"/>
          <w:sz w:val="28"/>
          <w:szCs w:val="28"/>
        </w:rPr>
        <w:t xml:space="preserve">, </w:t>
      </w:r>
    </w:p>
    <w:p w:rsidR="009F2F4F" w:rsidRPr="00BE5BD5" w:rsidRDefault="00BE5BD5" w:rsidP="00A572F9">
      <w:pPr>
        <w:ind w:firstLine="708"/>
        <w:jc w:val="center"/>
        <w:rPr>
          <w:b/>
          <w:bCs/>
          <w:sz w:val="28"/>
          <w:szCs w:val="28"/>
        </w:rPr>
      </w:pPr>
      <w:r w:rsidRPr="00BE5BD5">
        <w:rPr>
          <w:b/>
          <w:bCs/>
          <w:sz w:val="28"/>
          <w:szCs w:val="28"/>
        </w:rPr>
        <w:t>Комитет местного самоуправления муниципального образования «Рабочий поселок Исса» Иссинского района Пензенской области</w:t>
      </w:r>
      <w:r w:rsidR="009F2F4F" w:rsidRPr="00BE5BD5">
        <w:rPr>
          <w:b/>
          <w:bCs/>
          <w:sz w:val="28"/>
          <w:szCs w:val="28"/>
        </w:rPr>
        <w:t xml:space="preserve"> решил:</w:t>
      </w:r>
    </w:p>
    <w:p w:rsidR="00813D40" w:rsidRDefault="00813D40" w:rsidP="00813D40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>
        <w:rPr>
          <w:sz w:val="28"/>
          <w:szCs w:val="28"/>
        </w:rPr>
        <w:tab/>
      </w:r>
      <w:r w:rsidR="008D15E0">
        <w:rPr>
          <w:sz w:val="28"/>
          <w:szCs w:val="28"/>
        </w:rPr>
        <w:t xml:space="preserve">Внести в </w:t>
      </w:r>
      <w:r>
        <w:rPr>
          <w:sz w:val="28"/>
          <w:szCs w:val="28"/>
        </w:rPr>
        <w:t>контракт с лицом, назначаемым на должность главы администрации муниципального образования «Рабочий поселок Исса» Иссинского района Пензенской области</w:t>
      </w:r>
      <w:r>
        <w:rPr>
          <w:bCs/>
          <w:i/>
          <w:szCs w:val="20"/>
        </w:rPr>
        <w:t>,</w:t>
      </w:r>
      <w:r>
        <w:rPr>
          <w:sz w:val="28"/>
          <w:szCs w:val="28"/>
        </w:rPr>
        <w:t xml:space="preserve"> </w:t>
      </w:r>
      <w:r w:rsidR="008D15E0" w:rsidRPr="008D15E0">
        <w:rPr>
          <w:bCs/>
          <w:sz w:val="28"/>
          <w:szCs w:val="28"/>
        </w:rPr>
        <w:t xml:space="preserve">утвержденный решением Комитета местного самоуправления муниципального образования «Рабочий поселок Исса» Иссинского района Пензенской области от </w:t>
      </w:r>
      <w:r w:rsidR="003833E9">
        <w:rPr>
          <w:bCs/>
          <w:sz w:val="28"/>
          <w:szCs w:val="28"/>
        </w:rPr>
        <w:t>1</w:t>
      </w:r>
      <w:r w:rsidR="008D15E0" w:rsidRPr="008D15E0">
        <w:rPr>
          <w:bCs/>
          <w:sz w:val="28"/>
          <w:szCs w:val="28"/>
        </w:rPr>
        <w:t>7.09.2019 №10-1/7</w:t>
      </w:r>
      <w:r w:rsidR="008D15E0">
        <w:rPr>
          <w:sz w:val="28"/>
          <w:szCs w:val="28"/>
        </w:rPr>
        <w:t>, следующие изменения:</w:t>
      </w:r>
    </w:p>
    <w:p w:rsidR="008D15E0" w:rsidRPr="008D15E0" w:rsidRDefault="008D15E0" w:rsidP="008D15E0">
      <w:pPr>
        <w:shd w:val="clear" w:color="auto" w:fill="FFFFFF"/>
        <w:spacing w:line="290" w:lineRule="atLeast"/>
        <w:ind w:firstLine="540"/>
        <w:jc w:val="both"/>
        <w:rPr>
          <w:sz w:val="28"/>
          <w:szCs w:val="28"/>
        </w:rPr>
      </w:pPr>
      <w:r w:rsidRPr="008D15E0">
        <w:rPr>
          <w:sz w:val="28"/>
          <w:szCs w:val="28"/>
        </w:rPr>
        <w:t xml:space="preserve">1.1 </w:t>
      </w:r>
      <w:r w:rsidRPr="00B4513E">
        <w:rPr>
          <w:b/>
          <w:bCs/>
          <w:sz w:val="28"/>
          <w:szCs w:val="28"/>
        </w:rPr>
        <w:t>в пункте 3.4:</w:t>
      </w:r>
    </w:p>
    <w:p w:rsidR="008D15E0" w:rsidRPr="008D15E0" w:rsidRDefault="00B4513E" w:rsidP="008D15E0">
      <w:pPr>
        <w:shd w:val="clear" w:color="auto" w:fill="FFFFFF"/>
        <w:spacing w:line="290" w:lineRule="atLeast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8D15E0" w:rsidRPr="008D15E0">
        <w:rPr>
          <w:sz w:val="28"/>
          <w:szCs w:val="28"/>
        </w:rPr>
        <w:t xml:space="preserve">) </w:t>
      </w:r>
      <w:r w:rsidR="008D15E0" w:rsidRPr="00B4513E">
        <w:rPr>
          <w:b/>
          <w:bCs/>
          <w:sz w:val="28"/>
          <w:szCs w:val="28"/>
        </w:rPr>
        <w:t>подпункт 3.4.1.</w:t>
      </w:r>
      <w:r w:rsidR="008D15E0" w:rsidRPr="008D15E0">
        <w:rPr>
          <w:sz w:val="28"/>
          <w:szCs w:val="28"/>
        </w:rPr>
        <w:t xml:space="preserve"> изложить в следующей редакции:</w:t>
      </w:r>
    </w:p>
    <w:p w:rsidR="008D15E0" w:rsidRDefault="008D15E0" w:rsidP="008D15E0">
      <w:pPr>
        <w:shd w:val="clear" w:color="auto" w:fill="FFFFFF"/>
        <w:spacing w:line="290" w:lineRule="atLeast"/>
        <w:ind w:firstLine="540"/>
        <w:jc w:val="both"/>
        <w:rPr>
          <w:sz w:val="28"/>
          <w:szCs w:val="28"/>
        </w:rPr>
      </w:pPr>
      <w:r w:rsidRPr="008D15E0">
        <w:rPr>
          <w:sz w:val="28"/>
          <w:szCs w:val="28"/>
        </w:rPr>
        <w:t xml:space="preserve">«3.4.1 </w:t>
      </w:r>
      <w:r w:rsidRPr="008D15E0">
        <w:rPr>
          <w:sz w:val="28"/>
          <w:szCs w:val="28"/>
          <w:shd w:val="clear" w:color="auto" w:fill="FFFFFF"/>
        </w:rPr>
        <w:t xml:space="preserve">заниматься предпринимательской деятельностью лично или через доверенных лиц, </w:t>
      </w:r>
      <w:r w:rsidRPr="008D15E0">
        <w:rPr>
          <w:sz w:val="28"/>
          <w:szCs w:val="28"/>
        </w:rPr>
        <w:t>а также иной оплачиваемой деятельностью, за исключением преподавательской, научной и иной творческой деятельности. При этом преподавательская, научная и иная творческая деятельность не может финансироваться исключительно за счет средств иностранных государств, международных и иностранных организаций,</w:t>
      </w:r>
      <w:r w:rsidRPr="008218AA">
        <w:rPr>
          <w:sz w:val="28"/>
          <w:szCs w:val="28"/>
        </w:rPr>
        <w:t xml:space="preserve"> иностранных граждан и лиц без </w:t>
      </w:r>
      <w:r w:rsidRPr="008218AA">
        <w:rPr>
          <w:sz w:val="28"/>
          <w:szCs w:val="28"/>
        </w:rPr>
        <w:lastRenderedPageBreak/>
        <w:t>гражданства, если иное не предусмотрено международным договором Российской Федерации или законодательством Российской Федерации</w:t>
      </w:r>
      <w:r>
        <w:rPr>
          <w:sz w:val="28"/>
          <w:szCs w:val="28"/>
        </w:rPr>
        <w:t>;»;</w:t>
      </w:r>
    </w:p>
    <w:p w:rsidR="008D15E0" w:rsidRPr="008218AA" w:rsidRDefault="00B4513E" w:rsidP="008D15E0">
      <w:pPr>
        <w:shd w:val="clear" w:color="auto" w:fill="FFFFFF"/>
        <w:spacing w:line="290" w:lineRule="atLeast"/>
        <w:ind w:firstLine="54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2</w:t>
      </w:r>
      <w:r w:rsidR="008D15E0" w:rsidRPr="008218AA">
        <w:rPr>
          <w:color w:val="000000" w:themeColor="text1"/>
          <w:sz w:val="28"/>
          <w:szCs w:val="28"/>
        </w:rPr>
        <w:t xml:space="preserve">) </w:t>
      </w:r>
      <w:r w:rsidR="008D15E0" w:rsidRPr="00B4513E">
        <w:rPr>
          <w:b/>
          <w:bCs/>
          <w:color w:val="000000" w:themeColor="text1"/>
          <w:sz w:val="28"/>
          <w:szCs w:val="28"/>
        </w:rPr>
        <w:t>подпункт 3.4.3</w:t>
      </w:r>
      <w:r w:rsidR="008D15E0" w:rsidRPr="008218AA">
        <w:rPr>
          <w:color w:val="000000" w:themeColor="text1"/>
          <w:sz w:val="28"/>
          <w:szCs w:val="28"/>
        </w:rPr>
        <w:t xml:space="preserve"> изложить в следующей редакции</w:t>
      </w:r>
    </w:p>
    <w:p w:rsidR="008D15E0" w:rsidRPr="008218AA" w:rsidRDefault="00B4513E" w:rsidP="008D15E0">
      <w:pPr>
        <w:shd w:val="clear" w:color="auto" w:fill="FFFFFF"/>
        <w:spacing w:line="290" w:lineRule="atLeast"/>
        <w:ind w:firstLine="54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«</w:t>
      </w:r>
      <w:r w:rsidR="008D15E0" w:rsidRPr="008218AA">
        <w:rPr>
          <w:color w:val="000000" w:themeColor="text1"/>
          <w:sz w:val="28"/>
          <w:szCs w:val="28"/>
        </w:rPr>
        <w:t>3.4.3 участвовать в управлении коммерческой или некоммерческой организацией, за исключением следующих случаев:</w:t>
      </w:r>
    </w:p>
    <w:p w:rsidR="008D15E0" w:rsidRPr="008218AA" w:rsidRDefault="008D15E0" w:rsidP="008D15E0">
      <w:pPr>
        <w:shd w:val="clear" w:color="auto" w:fill="FFFFFF"/>
        <w:spacing w:line="290" w:lineRule="atLeast"/>
        <w:ind w:firstLine="540"/>
        <w:jc w:val="both"/>
        <w:rPr>
          <w:color w:val="000000" w:themeColor="text1"/>
          <w:sz w:val="28"/>
          <w:szCs w:val="28"/>
        </w:rPr>
      </w:pPr>
      <w:bookmarkStart w:id="0" w:name="dst107"/>
      <w:bookmarkEnd w:id="0"/>
      <w:r w:rsidRPr="008218AA">
        <w:rPr>
          <w:color w:val="000000" w:themeColor="text1"/>
          <w:sz w:val="28"/>
          <w:szCs w:val="28"/>
        </w:rPr>
        <w:t>а) участие на безвозмездной основе в управлении политической партией, органом профессионального союза, в том числе выборным органом первичной профсоюзной организации, созданной в органе местного самоуправления, аппарате избирательной комиссии муниципального образования, участие в съезде (конференции) или общем собрании иной общественной организации, жилищного, жилищно-строительного, гаражного кооперативов, товарищества собственников недвижимости;</w:t>
      </w:r>
    </w:p>
    <w:p w:rsidR="008D15E0" w:rsidRPr="008218AA" w:rsidRDefault="008D15E0" w:rsidP="008D15E0">
      <w:pPr>
        <w:shd w:val="clear" w:color="auto" w:fill="FFFFFF"/>
        <w:spacing w:line="290" w:lineRule="atLeast"/>
        <w:ind w:firstLine="540"/>
        <w:jc w:val="both"/>
        <w:rPr>
          <w:color w:val="000000" w:themeColor="text1"/>
          <w:sz w:val="28"/>
          <w:szCs w:val="28"/>
        </w:rPr>
      </w:pPr>
      <w:bookmarkStart w:id="1" w:name="dst108"/>
      <w:bookmarkEnd w:id="1"/>
      <w:r w:rsidRPr="008218AA">
        <w:rPr>
          <w:color w:val="000000" w:themeColor="text1"/>
          <w:sz w:val="28"/>
          <w:szCs w:val="28"/>
        </w:rPr>
        <w:t>б) участие на безвозмездной основе в управлении некоммерческой организацией (кроме участия в управлении политической партией, органом профессионального союза, в том числе выборным органом первичной профсоюзной организации, созданной в органе местного самоуправления, аппарате избирательной комиссии муниципального образования, участия в съезде (конференции) или общем собрании иной общественной организации, жилищного, жилищно-строительного, гаражного кооперативов, товарищества собственников недвижимости) с разрешения представителя нанимателя, которое получено в порядке, установленном законом субъекта Российской Федерации;</w:t>
      </w:r>
    </w:p>
    <w:p w:rsidR="008D15E0" w:rsidRPr="008218AA" w:rsidRDefault="008D15E0" w:rsidP="008D15E0">
      <w:pPr>
        <w:shd w:val="clear" w:color="auto" w:fill="FFFFFF"/>
        <w:spacing w:line="290" w:lineRule="atLeast"/>
        <w:ind w:firstLine="540"/>
        <w:jc w:val="both"/>
        <w:rPr>
          <w:color w:val="000000" w:themeColor="text1"/>
          <w:sz w:val="28"/>
          <w:szCs w:val="28"/>
        </w:rPr>
      </w:pPr>
      <w:bookmarkStart w:id="2" w:name="dst109"/>
      <w:bookmarkEnd w:id="2"/>
      <w:r w:rsidRPr="008218AA">
        <w:rPr>
          <w:color w:val="000000" w:themeColor="text1"/>
          <w:sz w:val="28"/>
          <w:szCs w:val="28"/>
        </w:rPr>
        <w:t>в) представление на безвозмездной основе интересов муниципального образования в совете муниципальных образований субъекта Российской Федерации, иных объединениях муниципальных образований, а также в их органах управления;</w:t>
      </w:r>
    </w:p>
    <w:p w:rsidR="008D15E0" w:rsidRPr="008218AA" w:rsidRDefault="008D15E0" w:rsidP="008D15E0">
      <w:pPr>
        <w:shd w:val="clear" w:color="auto" w:fill="FFFFFF"/>
        <w:spacing w:line="290" w:lineRule="atLeast"/>
        <w:ind w:firstLine="540"/>
        <w:jc w:val="both"/>
        <w:rPr>
          <w:color w:val="000000" w:themeColor="text1"/>
          <w:sz w:val="28"/>
          <w:szCs w:val="28"/>
        </w:rPr>
      </w:pPr>
      <w:bookmarkStart w:id="3" w:name="dst110"/>
      <w:bookmarkEnd w:id="3"/>
      <w:r w:rsidRPr="008218AA">
        <w:rPr>
          <w:color w:val="000000" w:themeColor="text1"/>
          <w:sz w:val="28"/>
          <w:szCs w:val="28"/>
        </w:rPr>
        <w:t>г) представление на безвозмездной основе интересов муниципального образования в органах управления и ревизионной комиссии организации, учредителем (акционером, участником) которой является муниципальное образование, в соответствии с муниципальными правовыми актами, определяющими порядок осуществления от имени муниципального образования полномочий учредителя организации либо порядок управления находящимися в муниципальной собственности акциями (долями в уставном капитале);</w:t>
      </w:r>
    </w:p>
    <w:p w:rsidR="00B4513E" w:rsidRDefault="008D15E0" w:rsidP="008D15E0">
      <w:pPr>
        <w:shd w:val="clear" w:color="auto" w:fill="FFFFFF"/>
        <w:spacing w:line="290" w:lineRule="atLeast"/>
        <w:ind w:firstLine="540"/>
        <w:jc w:val="both"/>
        <w:rPr>
          <w:color w:val="000000" w:themeColor="text1"/>
          <w:sz w:val="28"/>
          <w:szCs w:val="28"/>
        </w:rPr>
      </w:pPr>
      <w:bookmarkStart w:id="4" w:name="dst111"/>
      <w:bookmarkEnd w:id="4"/>
      <w:r w:rsidRPr="008218AA">
        <w:rPr>
          <w:color w:val="000000" w:themeColor="text1"/>
          <w:sz w:val="28"/>
          <w:szCs w:val="28"/>
        </w:rPr>
        <w:t>д) иные случаи, предусмотренные федеральными законами</w:t>
      </w:r>
      <w:r w:rsidR="00B4513E">
        <w:rPr>
          <w:color w:val="000000" w:themeColor="text1"/>
          <w:sz w:val="28"/>
          <w:szCs w:val="28"/>
        </w:rPr>
        <w:t>;»;</w:t>
      </w:r>
    </w:p>
    <w:p w:rsidR="00B4513E" w:rsidRDefault="00B4513E" w:rsidP="008D15E0">
      <w:pPr>
        <w:shd w:val="clear" w:color="auto" w:fill="FFFFFF"/>
        <w:spacing w:line="290" w:lineRule="atLeast"/>
        <w:ind w:firstLine="54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1.2. </w:t>
      </w:r>
      <w:r w:rsidRPr="00B4513E">
        <w:rPr>
          <w:b/>
          <w:bCs/>
          <w:color w:val="000000" w:themeColor="text1"/>
          <w:sz w:val="28"/>
          <w:szCs w:val="28"/>
        </w:rPr>
        <w:t xml:space="preserve">пункт </w:t>
      </w:r>
      <w:r>
        <w:rPr>
          <w:b/>
          <w:bCs/>
          <w:color w:val="000000" w:themeColor="text1"/>
          <w:sz w:val="28"/>
          <w:szCs w:val="28"/>
        </w:rPr>
        <w:t>3.6</w:t>
      </w:r>
      <w:r>
        <w:rPr>
          <w:color w:val="000000" w:themeColor="text1"/>
          <w:sz w:val="28"/>
          <w:szCs w:val="28"/>
        </w:rPr>
        <w:t xml:space="preserve"> изложить в следующей редакции:</w:t>
      </w:r>
    </w:p>
    <w:p w:rsidR="00B4513E" w:rsidRPr="00B4513E" w:rsidRDefault="00B4513E" w:rsidP="008D15E0">
      <w:pPr>
        <w:shd w:val="clear" w:color="auto" w:fill="FFFFFF"/>
        <w:spacing w:line="290" w:lineRule="atLeast"/>
        <w:ind w:firstLine="54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«3.6. Порядок применения и снятия дисциплинарных взысканий определяется трудовым законодательством, за исключением случаев, преду</w:t>
      </w:r>
      <w:r w:rsidR="00274515">
        <w:rPr>
          <w:color w:val="000000" w:themeColor="text1"/>
          <w:sz w:val="28"/>
          <w:szCs w:val="28"/>
        </w:rPr>
        <w:t>смотренных Федеральным законом «О муниципальной службе в Российской Федерации».».</w:t>
      </w:r>
    </w:p>
    <w:p w:rsidR="00813D40" w:rsidRDefault="008D15E0" w:rsidP="00813D40">
      <w:pPr>
        <w:tabs>
          <w:tab w:val="left" w:pos="900"/>
        </w:tabs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5" w:name="_GoBack"/>
      <w:bookmarkEnd w:id="5"/>
      <w:r>
        <w:rPr>
          <w:sz w:val="28"/>
          <w:szCs w:val="28"/>
        </w:rPr>
        <w:t>2</w:t>
      </w:r>
      <w:r w:rsidR="00813D40">
        <w:rPr>
          <w:sz w:val="28"/>
          <w:szCs w:val="28"/>
        </w:rPr>
        <w:t>.</w:t>
      </w:r>
      <w:r w:rsidR="00813D40">
        <w:rPr>
          <w:color w:val="000000"/>
          <w:sz w:val="28"/>
          <w:szCs w:val="28"/>
        </w:rPr>
        <w:tab/>
        <w:t>Настоящее решение вступает в силу после его официального опубликования</w:t>
      </w:r>
      <w:r w:rsidR="00813D40">
        <w:rPr>
          <w:sz w:val="28"/>
          <w:szCs w:val="28"/>
        </w:rPr>
        <w:t>.</w:t>
      </w:r>
    </w:p>
    <w:p w:rsidR="00813D40" w:rsidRDefault="008D15E0" w:rsidP="00813D40">
      <w:pPr>
        <w:tabs>
          <w:tab w:val="left" w:pos="900"/>
        </w:tabs>
        <w:autoSpaceDE w:val="0"/>
        <w:autoSpaceDN w:val="0"/>
        <w:adjustRightInd w:val="0"/>
        <w:ind w:firstLine="720"/>
        <w:jc w:val="both"/>
      </w:pPr>
      <w:r>
        <w:rPr>
          <w:sz w:val="28"/>
          <w:szCs w:val="28"/>
        </w:rPr>
        <w:t>3</w:t>
      </w:r>
      <w:r w:rsidR="00813D40">
        <w:rPr>
          <w:sz w:val="28"/>
          <w:szCs w:val="28"/>
        </w:rPr>
        <w:t>.</w:t>
      </w:r>
      <w:r w:rsidR="00813D40">
        <w:rPr>
          <w:sz w:val="28"/>
          <w:szCs w:val="28"/>
        </w:rPr>
        <w:tab/>
        <w:t>Настоящее решение опубликовать в информационном бюллетене «Поселковые ведомости»</w:t>
      </w:r>
      <w:r w:rsidR="00813D40">
        <w:t>.</w:t>
      </w:r>
    </w:p>
    <w:p w:rsidR="00813D40" w:rsidRDefault="008D15E0" w:rsidP="00813D40">
      <w:pPr>
        <w:tabs>
          <w:tab w:val="left" w:pos="900"/>
        </w:tabs>
        <w:autoSpaceDE w:val="0"/>
        <w:autoSpaceDN w:val="0"/>
        <w:adjustRightInd w:val="0"/>
        <w:ind w:firstLine="720"/>
        <w:jc w:val="both"/>
      </w:pPr>
      <w:r>
        <w:rPr>
          <w:sz w:val="28"/>
          <w:szCs w:val="28"/>
        </w:rPr>
        <w:t>4</w:t>
      </w:r>
      <w:r w:rsidR="00813D40">
        <w:rPr>
          <w:sz w:val="28"/>
          <w:szCs w:val="28"/>
        </w:rPr>
        <w:t>.</w:t>
      </w:r>
      <w:r w:rsidR="00813D40">
        <w:rPr>
          <w:sz w:val="28"/>
          <w:szCs w:val="28"/>
        </w:rPr>
        <w:tab/>
        <w:t>Контроль за исполнением настоящего решения возложить на главу муниципального образования «Рабочий поселок Исса» Иссинского района Пензенской области</w:t>
      </w:r>
      <w:r w:rsidR="00813D40">
        <w:rPr>
          <w:i/>
        </w:rPr>
        <w:t>.</w:t>
      </w:r>
    </w:p>
    <w:p w:rsidR="00813D40" w:rsidRPr="00813D40" w:rsidRDefault="00813D40" w:rsidP="00813D40">
      <w:pPr>
        <w:tabs>
          <w:tab w:val="left" w:pos="900"/>
        </w:tabs>
        <w:autoSpaceDE w:val="0"/>
        <w:autoSpaceDN w:val="0"/>
        <w:adjustRightInd w:val="0"/>
        <w:ind w:firstLine="720"/>
        <w:jc w:val="both"/>
      </w:pPr>
    </w:p>
    <w:p w:rsidR="00813D40" w:rsidRDefault="00813D40" w:rsidP="00813D40">
      <w:pPr>
        <w:autoSpaceDE w:val="0"/>
        <w:autoSpaceDN w:val="0"/>
        <w:adjustRightInd w:val="0"/>
        <w:ind w:left="57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Глава </w:t>
      </w:r>
      <w:r>
        <w:rPr>
          <w:sz w:val="28"/>
          <w:szCs w:val="28"/>
        </w:rPr>
        <w:t xml:space="preserve">муниципального образования </w:t>
      </w:r>
    </w:p>
    <w:p w:rsidR="00813D40" w:rsidRDefault="006C75C7" w:rsidP="006C75C7">
      <w:pPr>
        <w:autoSpaceDE w:val="0"/>
        <w:autoSpaceDN w:val="0"/>
        <w:adjustRightInd w:val="0"/>
        <w:ind w:left="57"/>
        <w:jc w:val="both"/>
        <w:rPr>
          <w:bCs/>
          <w:i/>
          <w:sz w:val="20"/>
          <w:szCs w:val="20"/>
        </w:rPr>
      </w:pPr>
      <w:r>
        <w:rPr>
          <w:sz w:val="28"/>
          <w:szCs w:val="28"/>
        </w:rPr>
        <w:lastRenderedPageBreak/>
        <w:t xml:space="preserve">«Рабочий поселок Исса»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В.Д. Белянчиков</w:t>
      </w:r>
    </w:p>
    <w:p w:rsidR="00813D40" w:rsidRDefault="00813D40" w:rsidP="00813D40">
      <w:pPr>
        <w:autoSpaceDE w:val="0"/>
        <w:autoSpaceDN w:val="0"/>
        <w:adjustRightInd w:val="0"/>
        <w:ind w:left="57"/>
        <w:jc w:val="right"/>
        <w:rPr>
          <w:bCs/>
          <w:sz w:val="28"/>
          <w:szCs w:val="28"/>
        </w:rPr>
      </w:pPr>
    </w:p>
    <w:p w:rsidR="00813D40" w:rsidRDefault="00813D40" w:rsidP="00813D40">
      <w:pPr>
        <w:autoSpaceDE w:val="0"/>
        <w:autoSpaceDN w:val="0"/>
        <w:adjustRightInd w:val="0"/>
        <w:ind w:left="57"/>
        <w:jc w:val="right"/>
        <w:rPr>
          <w:bCs/>
          <w:sz w:val="28"/>
          <w:szCs w:val="28"/>
        </w:rPr>
      </w:pPr>
    </w:p>
    <w:p w:rsidR="00813D40" w:rsidRDefault="00813D40" w:rsidP="00813D40">
      <w:pPr>
        <w:autoSpaceDE w:val="0"/>
        <w:autoSpaceDN w:val="0"/>
        <w:adjustRightInd w:val="0"/>
        <w:ind w:left="57"/>
        <w:jc w:val="right"/>
        <w:rPr>
          <w:bCs/>
          <w:sz w:val="28"/>
          <w:szCs w:val="28"/>
        </w:rPr>
      </w:pPr>
    </w:p>
    <w:sectPr w:rsidR="00813D40" w:rsidSect="004F4697">
      <w:footerReference w:type="default" r:id="rId10"/>
      <w:pgSz w:w="11906" w:h="16838"/>
      <w:pgMar w:top="1134" w:right="424" w:bottom="1134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77841" w:rsidRDefault="00077841" w:rsidP="0046155C">
      <w:r>
        <w:separator/>
      </w:r>
    </w:p>
  </w:endnote>
  <w:endnote w:type="continuationSeparator" w:id="0">
    <w:p w:rsidR="00077841" w:rsidRDefault="00077841" w:rsidP="004615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F4697" w:rsidRDefault="004F4697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77841" w:rsidRDefault="00077841" w:rsidP="0046155C">
      <w:r>
        <w:separator/>
      </w:r>
    </w:p>
  </w:footnote>
  <w:footnote w:type="continuationSeparator" w:id="0">
    <w:p w:rsidR="00077841" w:rsidRDefault="00077841" w:rsidP="004615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BF14D5"/>
    <w:multiLevelType w:val="hybridMultilevel"/>
    <w:tmpl w:val="3B8CDB4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79935A0B"/>
    <w:multiLevelType w:val="hybridMultilevel"/>
    <w:tmpl w:val="9D80C6E0"/>
    <w:lvl w:ilvl="0" w:tplc="7F322214">
      <w:start w:val="1"/>
      <w:numFmt w:val="decimal"/>
      <w:lvlText w:val="%1."/>
      <w:lvlJc w:val="left"/>
      <w:pPr>
        <w:ind w:left="9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65" w:hanging="360"/>
      </w:pPr>
    </w:lvl>
    <w:lvl w:ilvl="2" w:tplc="0419001B" w:tentative="1">
      <w:start w:val="1"/>
      <w:numFmt w:val="lowerRoman"/>
      <w:lvlText w:val="%3."/>
      <w:lvlJc w:val="right"/>
      <w:pPr>
        <w:ind w:left="2385" w:hanging="180"/>
      </w:pPr>
    </w:lvl>
    <w:lvl w:ilvl="3" w:tplc="0419000F" w:tentative="1">
      <w:start w:val="1"/>
      <w:numFmt w:val="decimal"/>
      <w:lvlText w:val="%4."/>
      <w:lvlJc w:val="left"/>
      <w:pPr>
        <w:ind w:left="3105" w:hanging="360"/>
      </w:pPr>
    </w:lvl>
    <w:lvl w:ilvl="4" w:tplc="04190019" w:tentative="1">
      <w:start w:val="1"/>
      <w:numFmt w:val="lowerLetter"/>
      <w:lvlText w:val="%5."/>
      <w:lvlJc w:val="left"/>
      <w:pPr>
        <w:ind w:left="3825" w:hanging="360"/>
      </w:pPr>
    </w:lvl>
    <w:lvl w:ilvl="5" w:tplc="0419001B" w:tentative="1">
      <w:start w:val="1"/>
      <w:numFmt w:val="lowerRoman"/>
      <w:lvlText w:val="%6."/>
      <w:lvlJc w:val="right"/>
      <w:pPr>
        <w:ind w:left="4545" w:hanging="180"/>
      </w:pPr>
    </w:lvl>
    <w:lvl w:ilvl="6" w:tplc="0419000F" w:tentative="1">
      <w:start w:val="1"/>
      <w:numFmt w:val="decimal"/>
      <w:lvlText w:val="%7."/>
      <w:lvlJc w:val="left"/>
      <w:pPr>
        <w:ind w:left="5265" w:hanging="360"/>
      </w:pPr>
    </w:lvl>
    <w:lvl w:ilvl="7" w:tplc="04190019" w:tentative="1">
      <w:start w:val="1"/>
      <w:numFmt w:val="lowerLetter"/>
      <w:lvlText w:val="%8."/>
      <w:lvlJc w:val="left"/>
      <w:pPr>
        <w:ind w:left="5985" w:hanging="360"/>
      </w:pPr>
    </w:lvl>
    <w:lvl w:ilvl="8" w:tplc="0419001B" w:tentative="1">
      <w:start w:val="1"/>
      <w:numFmt w:val="lowerRoman"/>
      <w:lvlText w:val="%9."/>
      <w:lvlJc w:val="right"/>
      <w:pPr>
        <w:ind w:left="670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155C"/>
    <w:rsid w:val="00002573"/>
    <w:rsid w:val="000035CC"/>
    <w:rsid w:val="000078F6"/>
    <w:rsid w:val="00010264"/>
    <w:rsid w:val="00010E41"/>
    <w:rsid w:val="00012D81"/>
    <w:rsid w:val="0001665D"/>
    <w:rsid w:val="00025C38"/>
    <w:rsid w:val="000367C1"/>
    <w:rsid w:val="0004329C"/>
    <w:rsid w:val="00051CB2"/>
    <w:rsid w:val="0005218C"/>
    <w:rsid w:val="00063910"/>
    <w:rsid w:val="00070D0F"/>
    <w:rsid w:val="00072D03"/>
    <w:rsid w:val="00072D72"/>
    <w:rsid w:val="00075658"/>
    <w:rsid w:val="00076DB4"/>
    <w:rsid w:val="00077841"/>
    <w:rsid w:val="00083545"/>
    <w:rsid w:val="00084460"/>
    <w:rsid w:val="00084A1E"/>
    <w:rsid w:val="00084D18"/>
    <w:rsid w:val="00092E1E"/>
    <w:rsid w:val="000A1116"/>
    <w:rsid w:val="000A2F7A"/>
    <w:rsid w:val="000A6D0D"/>
    <w:rsid w:val="000B067D"/>
    <w:rsid w:val="000C2A69"/>
    <w:rsid w:val="000C37E2"/>
    <w:rsid w:val="000C3B8C"/>
    <w:rsid w:val="000D2A25"/>
    <w:rsid w:val="000D397D"/>
    <w:rsid w:val="000D66F3"/>
    <w:rsid w:val="000D7420"/>
    <w:rsid w:val="000E19FF"/>
    <w:rsid w:val="000E6BD1"/>
    <w:rsid w:val="000F774D"/>
    <w:rsid w:val="001235B3"/>
    <w:rsid w:val="001249FE"/>
    <w:rsid w:val="00126E0F"/>
    <w:rsid w:val="00127445"/>
    <w:rsid w:val="00142611"/>
    <w:rsid w:val="00144A8D"/>
    <w:rsid w:val="00145D26"/>
    <w:rsid w:val="001470BD"/>
    <w:rsid w:val="0015018B"/>
    <w:rsid w:val="00154821"/>
    <w:rsid w:val="00180154"/>
    <w:rsid w:val="00183C9E"/>
    <w:rsid w:val="00184ACA"/>
    <w:rsid w:val="0018734E"/>
    <w:rsid w:val="00192DCE"/>
    <w:rsid w:val="001A3448"/>
    <w:rsid w:val="001B6ABF"/>
    <w:rsid w:val="001D3E47"/>
    <w:rsid w:val="001D56AC"/>
    <w:rsid w:val="001D68D5"/>
    <w:rsid w:val="001E1B69"/>
    <w:rsid w:val="001E3F1C"/>
    <w:rsid w:val="002021F6"/>
    <w:rsid w:val="00204564"/>
    <w:rsid w:val="00204865"/>
    <w:rsid w:val="00206658"/>
    <w:rsid w:val="00206716"/>
    <w:rsid w:val="00210E16"/>
    <w:rsid w:val="00217F89"/>
    <w:rsid w:val="0022106B"/>
    <w:rsid w:val="00223306"/>
    <w:rsid w:val="00251128"/>
    <w:rsid w:val="002530D6"/>
    <w:rsid w:val="00254406"/>
    <w:rsid w:val="00255216"/>
    <w:rsid w:val="0026018F"/>
    <w:rsid w:val="002603A5"/>
    <w:rsid w:val="002615B6"/>
    <w:rsid w:val="00271E9A"/>
    <w:rsid w:val="00274515"/>
    <w:rsid w:val="00281FC0"/>
    <w:rsid w:val="002956CD"/>
    <w:rsid w:val="002958BD"/>
    <w:rsid w:val="002A10A2"/>
    <w:rsid w:val="002A66F5"/>
    <w:rsid w:val="002B1130"/>
    <w:rsid w:val="002B116E"/>
    <w:rsid w:val="002B5C28"/>
    <w:rsid w:val="002C4176"/>
    <w:rsid w:val="002C41C1"/>
    <w:rsid w:val="002C655B"/>
    <w:rsid w:val="002C67E2"/>
    <w:rsid w:val="002D7159"/>
    <w:rsid w:val="002D7AA4"/>
    <w:rsid w:val="002E155F"/>
    <w:rsid w:val="002E50DB"/>
    <w:rsid w:val="002E63F3"/>
    <w:rsid w:val="003010EC"/>
    <w:rsid w:val="003078B1"/>
    <w:rsid w:val="00313015"/>
    <w:rsid w:val="00315E41"/>
    <w:rsid w:val="00316752"/>
    <w:rsid w:val="00320371"/>
    <w:rsid w:val="00337983"/>
    <w:rsid w:val="00344936"/>
    <w:rsid w:val="00344ABD"/>
    <w:rsid w:val="00347C5A"/>
    <w:rsid w:val="003527D4"/>
    <w:rsid w:val="00357BDA"/>
    <w:rsid w:val="00364A78"/>
    <w:rsid w:val="003665B5"/>
    <w:rsid w:val="00367ECF"/>
    <w:rsid w:val="00374E81"/>
    <w:rsid w:val="00375C1C"/>
    <w:rsid w:val="003833E9"/>
    <w:rsid w:val="003842CD"/>
    <w:rsid w:val="00385ED1"/>
    <w:rsid w:val="0039634A"/>
    <w:rsid w:val="003A6672"/>
    <w:rsid w:val="003B0E07"/>
    <w:rsid w:val="003B71DC"/>
    <w:rsid w:val="003C2477"/>
    <w:rsid w:val="003D5AA8"/>
    <w:rsid w:val="003F388D"/>
    <w:rsid w:val="003F5FC9"/>
    <w:rsid w:val="003F6B62"/>
    <w:rsid w:val="0040074E"/>
    <w:rsid w:val="00406286"/>
    <w:rsid w:val="00417F24"/>
    <w:rsid w:val="004218C4"/>
    <w:rsid w:val="00435FBE"/>
    <w:rsid w:val="004447DA"/>
    <w:rsid w:val="004458C2"/>
    <w:rsid w:val="004475A8"/>
    <w:rsid w:val="0044774A"/>
    <w:rsid w:val="0045113C"/>
    <w:rsid w:val="00455792"/>
    <w:rsid w:val="0046155C"/>
    <w:rsid w:val="004626AB"/>
    <w:rsid w:val="00466C49"/>
    <w:rsid w:val="004732B1"/>
    <w:rsid w:val="0048121C"/>
    <w:rsid w:val="00484747"/>
    <w:rsid w:val="00492299"/>
    <w:rsid w:val="0049319C"/>
    <w:rsid w:val="004A4FED"/>
    <w:rsid w:val="004A5A9B"/>
    <w:rsid w:val="004C3C85"/>
    <w:rsid w:val="004D4E9D"/>
    <w:rsid w:val="004D7097"/>
    <w:rsid w:val="004E5323"/>
    <w:rsid w:val="004E65CB"/>
    <w:rsid w:val="004F4697"/>
    <w:rsid w:val="0052047E"/>
    <w:rsid w:val="00521F6F"/>
    <w:rsid w:val="00522BBD"/>
    <w:rsid w:val="00527FF9"/>
    <w:rsid w:val="005317CA"/>
    <w:rsid w:val="00532D38"/>
    <w:rsid w:val="005350EF"/>
    <w:rsid w:val="00544DB9"/>
    <w:rsid w:val="005510B3"/>
    <w:rsid w:val="00551EFD"/>
    <w:rsid w:val="0055348A"/>
    <w:rsid w:val="00574EFC"/>
    <w:rsid w:val="00575017"/>
    <w:rsid w:val="00580149"/>
    <w:rsid w:val="00597A72"/>
    <w:rsid w:val="005A4000"/>
    <w:rsid w:val="005B2F77"/>
    <w:rsid w:val="005B65AD"/>
    <w:rsid w:val="005C3AAD"/>
    <w:rsid w:val="005C6C3C"/>
    <w:rsid w:val="005D0562"/>
    <w:rsid w:val="005D69AE"/>
    <w:rsid w:val="005E4729"/>
    <w:rsid w:val="005E6F70"/>
    <w:rsid w:val="005E70DD"/>
    <w:rsid w:val="00622069"/>
    <w:rsid w:val="00632DDB"/>
    <w:rsid w:val="00636AF1"/>
    <w:rsid w:val="006438BF"/>
    <w:rsid w:val="0064779F"/>
    <w:rsid w:val="0065270E"/>
    <w:rsid w:val="00652EC2"/>
    <w:rsid w:val="006550B2"/>
    <w:rsid w:val="00657A62"/>
    <w:rsid w:val="00662A3A"/>
    <w:rsid w:val="00671C58"/>
    <w:rsid w:val="0067474D"/>
    <w:rsid w:val="006768B6"/>
    <w:rsid w:val="0067697E"/>
    <w:rsid w:val="00687EC7"/>
    <w:rsid w:val="00687F93"/>
    <w:rsid w:val="006A1AD4"/>
    <w:rsid w:val="006A7546"/>
    <w:rsid w:val="006B1015"/>
    <w:rsid w:val="006C058F"/>
    <w:rsid w:val="006C75C7"/>
    <w:rsid w:val="006D2104"/>
    <w:rsid w:val="006D2648"/>
    <w:rsid w:val="006D630C"/>
    <w:rsid w:val="0072447D"/>
    <w:rsid w:val="00730E69"/>
    <w:rsid w:val="007408DF"/>
    <w:rsid w:val="00751684"/>
    <w:rsid w:val="0075344E"/>
    <w:rsid w:val="00757272"/>
    <w:rsid w:val="007841E6"/>
    <w:rsid w:val="007951D2"/>
    <w:rsid w:val="007A29E6"/>
    <w:rsid w:val="007A5C1D"/>
    <w:rsid w:val="007B342E"/>
    <w:rsid w:val="007B40B6"/>
    <w:rsid w:val="007B5048"/>
    <w:rsid w:val="007C040D"/>
    <w:rsid w:val="007C1441"/>
    <w:rsid w:val="007C25D8"/>
    <w:rsid w:val="007C5AEC"/>
    <w:rsid w:val="007D79E4"/>
    <w:rsid w:val="007E723E"/>
    <w:rsid w:val="007F0F03"/>
    <w:rsid w:val="007F2243"/>
    <w:rsid w:val="007F4E65"/>
    <w:rsid w:val="007F7B57"/>
    <w:rsid w:val="00813484"/>
    <w:rsid w:val="008136D7"/>
    <w:rsid w:val="00813D40"/>
    <w:rsid w:val="0081635B"/>
    <w:rsid w:val="00836B26"/>
    <w:rsid w:val="008400F1"/>
    <w:rsid w:val="00851929"/>
    <w:rsid w:val="0087050D"/>
    <w:rsid w:val="0088020F"/>
    <w:rsid w:val="00883FBD"/>
    <w:rsid w:val="00890CD0"/>
    <w:rsid w:val="00891475"/>
    <w:rsid w:val="00892B97"/>
    <w:rsid w:val="008A0B83"/>
    <w:rsid w:val="008A1ACB"/>
    <w:rsid w:val="008A50EB"/>
    <w:rsid w:val="008B5AA6"/>
    <w:rsid w:val="008C1407"/>
    <w:rsid w:val="008C1823"/>
    <w:rsid w:val="008C3D18"/>
    <w:rsid w:val="008C3EEA"/>
    <w:rsid w:val="008D15E0"/>
    <w:rsid w:val="008D3E93"/>
    <w:rsid w:val="008E756B"/>
    <w:rsid w:val="008F4CE9"/>
    <w:rsid w:val="00910F8E"/>
    <w:rsid w:val="00911B16"/>
    <w:rsid w:val="0091707B"/>
    <w:rsid w:val="00920F80"/>
    <w:rsid w:val="00924A80"/>
    <w:rsid w:val="00926863"/>
    <w:rsid w:val="00927BE0"/>
    <w:rsid w:val="00935ABF"/>
    <w:rsid w:val="009448D4"/>
    <w:rsid w:val="00954344"/>
    <w:rsid w:val="00956C3A"/>
    <w:rsid w:val="0097071B"/>
    <w:rsid w:val="00976650"/>
    <w:rsid w:val="009809B7"/>
    <w:rsid w:val="00987D80"/>
    <w:rsid w:val="009926C9"/>
    <w:rsid w:val="009A5988"/>
    <w:rsid w:val="009B12D4"/>
    <w:rsid w:val="009B44AC"/>
    <w:rsid w:val="009C0174"/>
    <w:rsid w:val="009C13F4"/>
    <w:rsid w:val="009C2A95"/>
    <w:rsid w:val="009C49D6"/>
    <w:rsid w:val="009C4FC9"/>
    <w:rsid w:val="009D2151"/>
    <w:rsid w:val="009D32DC"/>
    <w:rsid w:val="009D5564"/>
    <w:rsid w:val="009D7E2B"/>
    <w:rsid w:val="009E033D"/>
    <w:rsid w:val="009F015E"/>
    <w:rsid w:val="009F2F4F"/>
    <w:rsid w:val="009F37F3"/>
    <w:rsid w:val="009F667C"/>
    <w:rsid w:val="00A067B8"/>
    <w:rsid w:val="00A06C58"/>
    <w:rsid w:val="00A07413"/>
    <w:rsid w:val="00A154CE"/>
    <w:rsid w:val="00A176E7"/>
    <w:rsid w:val="00A2134C"/>
    <w:rsid w:val="00A25D9D"/>
    <w:rsid w:val="00A27DCC"/>
    <w:rsid w:val="00A31138"/>
    <w:rsid w:val="00A34A9B"/>
    <w:rsid w:val="00A41F09"/>
    <w:rsid w:val="00A42EC6"/>
    <w:rsid w:val="00A46435"/>
    <w:rsid w:val="00A50D5D"/>
    <w:rsid w:val="00A55C8C"/>
    <w:rsid w:val="00A572F9"/>
    <w:rsid w:val="00A64394"/>
    <w:rsid w:val="00A65CD4"/>
    <w:rsid w:val="00A67C71"/>
    <w:rsid w:val="00A85D4C"/>
    <w:rsid w:val="00A92735"/>
    <w:rsid w:val="00A96829"/>
    <w:rsid w:val="00AA31A7"/>
    <w:rsid w:val="00AA408C"/>
    <w:rsid w:val="00AA753E"/>
    <w:rsid w:val="00AC7533"/>
    <w:rsid w:val="00AE1CE3"/>
    <w:rsid w:val="00AE46F9"/>
    <w:rsid w:val="00AE648D"/>
    <w:rsid w:val="00AE74F6"/>
    <w:rsid w:val="00AF4367"/>
    <w:rsid w:val="00AF5221"/>
    <w:rsid w:val="00B163D6"/>
    <w:rsid w:val="00B201D4"/>
    <w:rsid w:val="00B21020"/>
    <w:rsid w:val="00B32413"/>
    <w:rsid w:val="00B4513E"/>
    <w:rsid w:val="00B643E7"/>
    <w:rsid w:val="00B7268B"/>
    <w:rsid w:val="00B732F8"/>
    <w:rsid w:val="00B86C44"/>
    <w:rsid w:val="00B90205"/>
    <w:rsid w:val="00B92342"/>
    <w:rsid w:val="00B9514A"/>
    <w:rsid w:val="00BA05A3"/>
    <w:rsid w:val="00BA091D"/>
    <w:rsid w:val="00BB0A75"/>
    <w:rsid w:val="00BB6A59"/>
    <w:rsid w:val="00BB73B4"/>
    <w:rsid w:val="00BC2953"/>
    <w:rsid w:val="00BD0052"/>
    <w:rsid w:val="00BD42FE"/>
    <w:rsid w:val="00BD5405"/>
    <w:rsid w:val="00BD60B4"/>
    <w:rsid w:val="00BD7061"/>
    <w:rsid w:val="00BE13AC"/>
    <w:rsid w:val="00BE2F3C"/>
    <w:rsid w:val="00BE4150"/>
    <w:rsid w:val="00BE5BD5"/>
    <w:rsid w:val="00BE65DE"/>
    <w:rsid w:val="00BF0E5D"/>
    <w:rsid w:val="00BF10E6"/>
    <w:rsid w:val="00C04F18"/>
    <w:rsid w:val="00C20E2F"/>
    <w:rsid w:val="00C24F89"/>
    <w:rsid w:val="00C32C9E"/>
    <w:rsid w:val="00C4000E"/>
    <w:rsid w:val="00C4573A"/>
    <w:rsid w:val="00C54624"/>
    <w:rsid w:val="00C54B8F"/>
    <w:rsid w:val="00C60C69"/>
    <w:rsid w:val="00C6275E"/>
    <w:rsid w:val="00C71FFA"/>
    <w:rsid w:val="00C74096"/>
    <w:rsid w:val="00C7504F"/>
    <w:rsid w:val="00C9148B"/>
    <w:rsid w:val="00C95E0F"/>
    <w:rsid w:val="00CC013F"/>
    <w:rsid w:val="00CC2A81"/>
    <w:rsid w:val="00CD0FF6"/>
    <w:rsid w:val="00CE00EE"/>
    <w:rsid w:val="00CE05C7"/>
    <w:rsid w:val="00CE091D"/>
    <w:rsid w:val="00CE709C"/>
    <w:rsid w:val="00CF0777"/>
    <w:rsid w:val="00CF1C8F"/>
    <w:rsid w:val="00CF2AD9"/>
    <w:rsid w:val="00D03B69"/>
    <w:rsid w:val="00D05F40"/>
    <w:rsid w:val="00D06300"/>
    <w:rsid w:val="00D10C37"/>
    <w:rsid w:val="00D11557"/>
    <w:rsid w:val="00D124B1"/>
    <w:rsid w:val="00D16601"/>
    <w:rsid w:val="00D170EB"/>
    <w:rsid w:val="00D2357F"/>
    <w:rsid w:val="00D26F45"/>
    <w:rsid w:val="00D313FE"/>
    <w:rsid w:val="00D31742"/>
    <w:rsid w:val="00D34990"/>
    <w:rsid w:val="00D34FE5"/>
    <w:rsid w:val="00D351D6"/>
    <w:rsid w:val="00D40334"/>
    <w:rsid w:val="00D50FB4"/>
    <w:rsid w:val="00D558DD"/>
    <w:rsid w:val="00D60ADD"/>
    <w:rsid w:val="00D62850"/>
    <w:rsid w:val="00D644F2"/>
    <w:rsid w:val="00D66A11"/>
    <w:rsid w:val="00D66F61"/>
    <w:rsid w:val="00D70BC1"/>
    <w:rsid w:val="00D73818"/>
    <w:rsid w:val="00D74676"/>
    <w:rsid w:val="00D855F1"/>
    <w:rsid w:val="00D9193F"/>
    <w:rsid w:val="00D919BC"/>
    <w:rsid w:val="00D964C0"/>
    <w:rsid w:val="00DB67A3"/>
    <w:rsid w:val="00DB7E90"/>
    <w:rsid w:val="00DC30D2"/>
    <w:rsid w:val="00DC6D52"/>
    <w:rsid w:val="00DD3F62"/>
    <w:rsid w:val="00DE4E1A"/>
    <w:rsid w:val="00DF3920"/>
    <w:rsid w:val="00DF4407"/>
    <w:rsid w:val="00E02DC7"/>
    <w:rsid w:val="00E063EF"/>
    <w:rsid w:val="00E213CC"/>
    <w:rsid w:val="00E22C47"/>
    <w:rsid w:val="00E31146"/>
    <w:rsid w:val="00E34C0C"/>
    <w:rsid w:val="00E41EC3"/>
    <w:rsid w:val="00E56E7F"/>
    <w:rsid w:val="00E576BA"/>
    <w:rsid w:val="00E607CB"/>
    <w:rsid w:val="00E611EA"/>
    <w:rsid w:val="00E640E2"/>
    <w:rsid w:val="00E8231D"/>
    <w:rsid w:val="00EA1C08"/>
    <w:rsid w:val="00EA6ECE"/>
    <w:rsid w:val="00EB0CA6"/>
    <w:rsid w:val="00EB2D8F"/>
    <w:rsid w:val="00EB3F61"/>
    <w:rsid w:val="00EB657C"/>
    <w:rsid w:val="00ED69C2"/>
    <w:rsid w:val="00EE4748"/>
    <w:rsid w:val="00EF0987"/>
    <w:rsid w:val="00EF3773"/>
    <w:rsid w:val="00EF6A8B"/>
    <w:rsid w:val="00F0012B"/>
    <w:rsid w:val="00F03825"/>
    <w:rsid w:val="00F03AEF"/>
    <w:rsid w:val="00F04CCC"/>
    <w:rsid w:val="00F16AAB"/>
    <w:rsid w:val="00F219D1"/>
    <w:rsid w:val="00F2476D"/>
    <w:rsid w:val="00F3522D"/>
    <w:rsid w:val="00F358BD"/>
    <w:rsid w:val="00F408B1"/>
    <w:rsid w:val="00F46EE5"/>
    <w:rsid w:val="00F660CE"/>
    <w:rsid w:val="00F852CB"/>
    <w:rsid w:val="00F927CE"/>
    <w:rsid w:val="00F93CD8"/>
    <w:rsid w:val="00F94031"/>
    <w:rsid w:val="00F9545B"/>
    <w:rsid w:val="00FA0E1C"/>
    <w:rsid w:val="00FA1162"/>
    <w:rsid w:val="00FB1546"/>
    <w:rsid w:val="00FB3DED"/>
    <w:rsid w:val="00FB61FC"/>
    <w:rsid w:val="00FC39BB"/>
    <w:rsid w:val="00FD0FE1"/>
    <w:rsid w:val="00FD389E"/>
    <w:rsid w:val="00FD58F3"/>
    <w:rsid w:val="00FD7D45"/>
    <w:rsid w:val="00FE2C95"/>
    <w:rsid w:val="00FF0F65"/>
    <w:rsid w:val="00FF110F"/>
    <w:rsid w:val="00FF69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E886DFF"/>
  <w15:docId w15:val="{3C2C9EC8-2797-465E-80C3-E5ED437EE8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6155C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46155C"/>
    <w:rPr>
      <w:sz w:val="20"/>
      <w:szCs w:val="20"/>
    </w:rPr>
  </w:style>
  <w:style w:type="character" w:customStyle="1" w:styleId="a4">
    <w:name w:val="Текст сноски Знак"/>
    <w:link w:val="a3"/>
    <w:uiPriority w:val="99"/>
    <w:locked/>
    <w:rsid w:val="0046155C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46155C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ConsPlusNormal">
    <w:name w:val="ConsPlusNormal"/>
    <w:uiPriority w:val="99"/>
    <w:rsid w:val="0046155C"/>
    <w:pPr>
      <w:autoSpaceDE w:val="0"/>
      <w:autoSpaceDN w:val="0"/>
      <w:adjustRightInd w:val="0"/>
    </w:pPr>
    <w:rPr>
      <w:rFonts w:ascii="Arial" w:eastAsia="Times New Roman" w:hAnsi="Arial" w:cs="Arial"/>
    </w:rPr>
  </w:style>
  <w:style w:type="character" w:styleId="a5">
    <w:name w:val="footnote reference"/>
    <w:rsid w:val="0046155C"/>
    <w:rPr>
      <w:vertAlign w:val="superscript"/>
    </w:rPr>
  </w:style>
  <w:style w:type="character" w:styleId="a6">
    <w:name w:val="Hyperlink"/>
    <w:uiPriority w:val="99"/>
    <w:semiHidden/>
    <w:rsid w:val="0046155C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rsid w:val="00CE709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locked/>
    <w:rsid w:val="00CE709C"/>
    <w:rPr>
      <w:rFonts w:ascii="Tahoma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99"/>
    <w:qFormat/>
    <w:rsid w:val="00D66F61"/>
    <w:pPr>
      <w:ind w:left="720"/>
    </w:pPr>
  </w:style>
  <w:style w:type="paragraph" w:styleId="aa">
    <w:name w:val="header"/>
    <w:basedOn w:val="a"/>
    <w:link w:val="ab"/>
    <w:uiPriority w:val="99"/>
    <w:rsid w:val="002D7159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uiPriority w:val="99"/>
    <w:locked/>
    <w:rsid w:val="002D7159"/>
    <w:rPr>
      <w:rFonts w:ascii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rsid w:val="002D7159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locked/>
    <w:rsid w:val="002D7159"/>
    <w:rPr>
      <w:rFonts w:ascii="Times New Roman" w:hAnsi="Times New Roman" w:cs="Times New Roman"/>
      <w:sz w:val="24"/>
      <w:szCs w:val="24"/>
      <w:lang w:eastAsia="ru-RU"/>
    </w:rPr>
  </w:style>
  <w:style w:type="paragraph" w:styleId="ae">
    <w:name w:val="endnote text"/>
    <w:basedOn w:val="a"/>
    <w:link w:val="af"/>
    <w:uiPriority w:val="99"/>
    <w:semiHidden/>
    <w:rsid w:val="00D644F2"/>
    <w:rPr>
      <w:sz w:val="20"/>
      <w:szCs w:val="20"/>
    </w:rPr>
  </w:style>
  <w:style w:type="character" w:customStyle="1" w:styleId="af">
    <w:name w:val="Текст концевой сноски Знак"/>
    <w:link w:val="ae"/>
    <w:uiPriority w:val="99"/>
    <w:semiHidden/>
    <w:locked/>
    <w:rsid w:val="00D644F2"/>
    <w:rPr>
      <w:rFonts w:ascii="Times New Roman" w:hAnsi="Times New Roman" w:cs="Times New Roman"/>
      <w:sz w:val="20"/>
      <w:szCs w:val="20"/>
      <w:lang w:eastAsia="ru-RU"/>
    </w:rPr>
  </w:style>
  <w:style w:type="character" w:styleId="af0">
    <w:name w:val="endnote reference"/>
    <w:uiPriority w:val="99"/>
    <w:semiHidden/>
    <w:rsid w:val="00D644F2"/>
    <w:rPr>
      <w:vertAlign w:val="superscript"/>
    </w:rPr>
  </w:style>
  <w:style w:type="table" w:styleId="af1">
    <w:name w:val="Table Grid"/>
    <w:basedOn w:val="a1"/>
    <w:uiPriority w:val="99"/>
    <w:rsid w:val="00D16601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annotation reference"/>
    <w:basedOn w:val="a0"/>
    <w:uiPriority w:val="99"/>
    <w:semiHidden/>
    <w:unhideWhenUsed/>
    <w:rsid w:val="004F4697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4F4697"/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semiHidden/>
    <w:rsid w:val="004F4697"/>
    <w:rPr>
      <w:rFonts w:ascii="Times New Roman" w:eastAsia="Times New Roman" w:hAnsi="Times New Roman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4F4697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4F4697"/>
    <w:rPr>
      <w:rFonts w:ascii="Times New Roman" w:eastAsia="Times New Roman" w:hAnsi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89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5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1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8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4548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4548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4548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4548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7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LAW;n=102040;fld=134;dst=100466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main?base=RLAW021;n=44701;fld=134;dst=100038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720</Words>
  <Characters>4107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Леванкова Ирина Николаевна</dc:creator>
  <cp:lastModifiedBy>1 2</cp:lastModifiedBy>
  <cp:revision>4</cp:revision>
  <cp:lastPrinted>2020-01-30T07:53:00Z</cp:lastPrinted>
  <dcterms:created xsi:type="dcterms:W3CDTF">2020-01-30T06:55:00Z</dcterms:created>
  <dcterms:modified xsi:type="dcterms:W3CDTF">2020-03-13T12:43:00Z</dcterms:modified>
</cp:coreProperties>
</file>